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КВАЛИФИКАЦИОННАЯ ХАРАКТЕРИСТИКА ЭКОНОМИСТА
</w:t>
      </w:r>
    </w:p>
    <w:p>
      <w:r>
        <w:t xml:space="preserve">ПО ФИНАНСОВОЙ РАБОТЕ
</w:t>
      </w:r>
    </w:p>
    <w:p>
      <w:r>
        <w:t xml:space="preserve">Определяет размеры доходов и расходов,  поступлений и отчислений
</w:t>
      </w:r>
    </w:p>
    <w:p>
      <w:r>
        <w:t xml:space="preserve">средств,  кредитные  взаимоотношения  и взаимоотношения предприятия с
</w:t>
      </w:r>
    </w:p>
    <w:p>
      <w:r>
        <w:t xml:space="preserve">бюджетом,  составляет балансы доходов и расходов,  кассовые  планы  и
</w:t>
      </w:r>
    </w:p>
    <w:p>
      <w:r>
        <w:t xml:space="preserve">кредитные заявки;
</w:t>
      </w:r>
    </w:p>
    <w:p>
      <w:r>
        <w:t xml:space="preserve">участвует в  подготовке   планов   производства   и   реализации
</w:t>
      </w:r>
    </w:p>
    <w:p>
      <w:r>
        <w:t xml:space="preserve">продукции  (работ,  услуг),  выполняя  к  ним необходимые расчеты,  в
</w:t>
      </w:r>
    </w:p>
    <w:p>
      <w:r>
        <w:t xml:space="preserve">разработке нормативов оборотных средств по видам сырья,  материалов и
</w:t>
      </w:r>
    </w:p>
    <w:p>
      <w:r>
        <w:t xml:space="preserve">других   товарно-материальных   ценностей   и  затрат  в  стоимостном
</w:t>
      </w:r>
    </w:p>
    <w:p>
      <w:r>
        <w:t xml:space="preserve">выражении,   доводит   утвержденные   показатели   до   подразделений
</w:t>
      </w:r>
    </w:p>
    <w:p>
      <w:r>
        <w:t xml:space="preserve">предприятия;
</w:t>
      </w:r>
    </w:p>
    <w:p>
      <w:r>
        <w:t xml:space="preserve">подготавливает банковские документы  на  все  виды  платежей  по
</w:t>
      </w:r>
    </w:p>
    <w:p>
      <w:r>
        <w:t xml:space="preserve">обязательствам предприятия (в бюджет, банки и прочим кредиторам);
</w:t>
      </w:r>
    </w:p>
    <w:p>
      <w:r>
        <w:t xml:space="preserve">ведет переписку    по    рекламационным    счетам    поставщиков
</w:t>
      </w:r>
    </w:p>
    <w:p>
      <w:r>
        <w:t xml:space="preserve">(заказчиков) и по счетам, не оплаченным в установленные сроки;
</w:t>
      </w:r>
    </w:p>
    <w:p>
      <w:r>
        <w:t xml:space="preserve">осуществляет контроль  за  выполнением  финансовых   показателей
</w:t>
      </w:r>
    </w:p>
    <w:p>
      <w:r>
        <w:t xml:space="preserve">подразделениями   предприятия,   соблюдением   кассовой   дисциплины,
</w:t>
      </w:r>
    </w:p>
    <w:p>
      <w:r>
        <w:t xml:space="preserve">расчетами с поставщиками (заказчиками),  своевременность  поступлений
</w:t>
      </w:r>
    </w:p>
    <w:p>
      <w:r>
        <w:t xml:space="preserve">всех причитающихся предприятию денежных средств;
</w:t>
      </w:r>
    </w:p>
    <w:p>
      <w:r>
        <w:t xml:space="preserve">анализирует исполнение   смет,   оперативную   и   бухгалтерскую
</w:t>
      </w:r>
    </w:p>
    <w:p>
      <w:r>
        <w:t xml:space="preserve">отчетность по финансовой деятельности;
</w:t>
      </w:r>
    </w:p>
    <w:p>
      <w:r>
        <w:t xml:space="preserve">принимает участие  в  разработке  и  внедрении  мероприятий   по
</w:t>
      </w:r>
    </w:p>
    <w:p>
      <w:r>
        <w:t xml:space="preserve">стимулированию повышения качества продукции,  улучшению хозяйственной
</w:t>
      </w:r>
    </w:p>
    <w:p>
      <w:r>
        <w:t xml:space="preserve">деятельности  предприятия  и  использованию   собственных   оборотных
</w:t>
      </w:r>
    </w:p>
    <w:p>
      <w:r>
        <w:t xml:space="preserve">средств.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3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3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2023-10-10T09:38:12.293Z</dcterms:created>
  <dcterms:modified xsi:type="dcterms:W3CDTF">2023-10-10T09:38:12.293Z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